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Pr="0028100C" w:rsidRDefault="00F57968" w:rsidP="006131FD">
      <w:pPr>
        <w:tabs>
          <w:tab w:val="left" w:pos="6521"/>
        </w:tabs>
        <w:jc w:val="both"/>
        <w:rPr>
          <w:rFonts w:asciiTheme="minorHAnsi" w:hAnsiTheme="minorHAnsi" w:cstheme="minorHAnsi"/>
        </w:rPr>
      </w:pPr>
    </w:p>
    <w:p w:rsidR="001C1C8B" w:rsidRPr="0028100C" w:rsidRDefault="00113C01" w:rsidP="001C1C8B">
      <w:pPr>
        <w:tabs>
          <w:tab w:val="left" w:pos="6521"/>
        </w:tabs>
        <w:spacing w:after="120"/>
        <w:jc w:val="right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 xml:space="preserve">V Praze dne </w:t>
      </w:r>
      <w:r w:rsidR="009932F0">
        <w:rPr>
          <w:rFonts w:asciiTheme="minorHAnsi" w:eastAsia="Calibri" w:hAnsiTheme="minorHAnsi" w:cstheme="minorHAnsi"/>
        </w:rPr>
        <w:t>1</w:t>
      </w:r>
      <w:r w:rsidR="009F36EC">
        <w:rPr>
          <w:rFonts w:asciiTheme="minorHAnsi" w:eastAsia="Calibri" w:hAnsiTheme="minorHAnsi" w:cstheme="minorHAnsi"/>
        </w:rPr>
        <w:t>6</w:t>
      </w:r>
      <w:bookmarkStart w:id="0" w:name="_GoBack"/>
      <w:bookmarkEnd w:id="0"/>
      <w:r w:rsidR="001C1C8B" w:rsidRPr="0028100C">
        <w:rPr>
          <w:rFonts w:asciiTheme="minorHAnsi" w:eastAsia="Calibri" w:hAnsiTheme="minorHAnsi" w:cstheme="minorHAnsi"/>
        </w:rPr>
        <w:t>. </w:t>
      </w:r>
      <w:r w:rsidR="009932F0">
        <w:rPr>
          <w:rFonts w:asciiTheme="minorHAnsi" w:eastAsia="Calibri" w:hAnsiTheme="minorHAnsi" w:cstheme="minorHAnsi"/>
        </w:rPr>
        <w:t>6</w:t>
      </w:r>
      <w:r w:rsidR="001C1C8B" w:rsidRPr="0028100C">
        <w:rPr>
          <w:rFonts w:asciiTheme="minorHAnsi" w:eastAsia="Calibri" w:hAnsiTheme="minorHAnsi" w:cstheme="minorHAnsi"/>
        </w:rPr>
        <w:t>. 20</w:t>
      </w:r>
      <w:r w:rsidR="009932F0">
        <w:rPr>
          <w:rFonts w:asciiTheme="minorHAnsi" w:eastAsia="Calibri" w:hAnsiTheme="minorHAnsi" w:cstheme="minorHAnsi"/>
        </w:rPr>
        <w:t>20</w:t>
      </w:r>
    </w:p>
    <w:p w:rsidR="001C1C8B" w:rsidRPr="0028100C" w:rsidRDefault="001C1C8B" w:rsidP="001C1C8B">
      <w:pPr>
        <w:jc w:val="center"/>
        <w:rPr>
          <w:rFonts w:asciiTheme="minorHAnsi" w:eastAsia="Calibri" w:hAnsiTheme="minorHAnsi" w:cstheme="minorHAnsi"/>
          <w:b/>
          <w:sz w:val="28"/>
        </w:rPr>
      </w:pPr>
      <w:r w:rsidRPr="0028100C">
        <w:rPr>
          <w:rFonts w:asciiTheme="minorHAnsi" w:eastAsia="Calibri" w:hAnsiTheme="minorHAnsi" w:cstheme="minorHAnsi"/>
          <w:b/>
          <w:sz w:val="28"/>
        </w:rPr>
        <w:t>Výzva k podání nabídky</w:t>
      </w: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</w:p>
    <w:p w:rsidR="001C1C8B" w:rsidRPr="007418BA" w:rsidRDefault="001C1C8B" w:rsidP="001C1C8B">
      <w:pPr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Vážení obchodní partneři,</w:t>
      </w:r>
    </w:p>
    <w:p w:rsidR="001C1C8B" w:rsidRPr="007418BA" w:rsidRDefault="001C1C8B" w:rsidP="001C1C8B">
      <w:pPr>
        <w:rPr>
          <w:rFonts w:asciiTheme="minorHAnsi" w:eastAsia="Calibri" w:hAnsiTheme="minorHAnsi" w:cstheme="minorHAnsi"/>
        </w:rPr>
      </w:pPr>
    </w:p>
    <w:p w:rsidR="001C1C8B" w:rsidRPr="007418BA" w:rsidRDefault="001C1C8B" w:rsidP="001C1C8B">
      <w:pPr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 xml:space="preserve">Obchodní akademie Vinohradská, 120 00 Praha 2, Vinohradská 38, příspěvková organizace zřízená HMP, </w:t>
      </w:r>
      <w:r w:rsidR="00984A12" w:rsidRPr="007418BA">
        <w:rPr>
          <w:rFonts w:asciiTheme="minorHAnsi" w:eastAsia="Calibri" w:hAnsiTheme="minorHAnsi" w:cstheme="minorHAnsi"/>
        </w:rPr>
        <w:t xml:space="preserve">jakožto zadavatel, </w:t>
      </w:r>
      <w:r w:rsidR="0028100C" w:rsidRPr="007418BA">
        <w:rPr>
          <w:rFonts w:asciiTheme="minorHAnsi" w:eastAsia="Calibri" w:hAnsiTheme="minorHAnsi" w:cstheme="minorHAnsi"/>
        </w:rPr>
        <w:t xml:space="preserve">hledá dodavatele </w:t>
      </w:r>
      <w:bookmarkStart w:id="1" w:name="_Hlk5350326"/>
      <w:r w:rsidR="00A74408">
        <w:rPr>
          <w:rFonts w:asciiTheme="minorHAnsi" w:eastAsia="Calibri" w:hAnsiTheme="minorHAnsi" w:cstheme="minorHAnsi"/>
        </w:rPr>
        <w:t xml:space="preserve">na rekonstrukci počítačové učebny č. </w:t>
      </w:r>
      <w:r w:rsidR="009932F0">
        <w:rPr>
          <w:rFonts w:asciiTheme="minorHAnsi" w:eastAsia="Calibri" w:hAnsiTheme="minorHAnsi" w:cstheme="minorHAnsi"/>
        </w:rPr>
        <w:t>302</w:t>
      </w:r>
      <w:r w:rsidR="00A74408">
        <w:rPr>
          <w:rFonts w:asciiTheme="minorHAnsi" w:eastAsia="Calibri" w:hAnsiTheme="minorHAnsi" w:cstheme="minorHAnsi"/>
        </w:rPr>
        <w:t xml:space="preserve"> </w:t>
      </w:r>
      <w:r w:rsidR="00F95D1E" w:rsidRPr="007418BA">
        <w:rPr>
          <w:rFonts w:asciiTheme="minorHAnsi" w:eastAsia="Calibri" w:hAnsiTheme="minorHAnsi" w:cstheme="minorHAnsi"/>
        </w:rPr>
        <w:t xml:space="preserve">ve </w:t>
      </w:r>
      <w:r w:rsidR="009932F0">
        <w:rPr>
          <w:rFonts w:asciiTheme="minorHAnsi" w:eastAsia="Calibri" w:hAnsiTheme="minorHAnsi" w:cstheme="minorHAnsi"/>
        </w:rPr>
        <w:t>3</w:t>
      </w:r>
      <w:r w:rsidR="00F95D1E" w:rsidRPr="007418BA">
        <w:rPr>
          <w:rFonts w:asciiTheme="minorHAnsi" w:eastAsia="Calibri" w:hAnsiTheme="minorHAnsi" w:cstheme="minorHAnsi"/>
        </w:rPr>
        <w:t>. patře budovy</w:t>
      </w:r>
      <w:bookmarkEnd w:id="1"/>
      <w:r w:rsidRPr="007418BA">
        <w:rPr>
          <w:rFonts w:asciiTheme="minorHAnsi" w:eastAsia="Calibri" w:hAnsiTheme="minorHAnsi" w:cstheme="minorHAnsi"/>
        </w:rPr>
        <w:t>.</w:t>
      </w:r>
    </w:p>
    <w:p w:rsidR="0028100C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Pr="007418BA">
        <w:rPr>
          <w:rFonts w:asciiTheme="minorHAnsi" w:hAnsiTheme="minorHAnsi" w:cstheme="minorHAnsi"/>
          <w:b/>
        </w:rPr>
        <w:t xml:space="preserve"> </w:t>
      </w:r>
      <w:r w:rsidR="0028100C" w:rsidRPr="007418BA">
        <w:rPr>
          <w:rFonts w:asciiTheme="minorHAnsi" w:hAnsiTheme="minorHAnsi" w:cstheme="minorHAnsi"/>
          <w:b/>
        </w:rPr>
        <w:t>Zadavatel:</w:t>
      </w:r>
    </w:p>
    <w:p w:rsidR="0028100C" w:rsidRPr="007418BA" w:rsidRDefault="0028100C" w:rsidP="0028100C">
      <w:pPr>
        <w:jc w:val="both"/>
        <w:rPr>
          <w:rFonts w:asciiTheme="minorHAnsi" w:hAnsiTheme="minorHAnsi" w:cstheme="minorHAnsi"/>
        </w:rPr>
      </w:pPr>
      <w:r w:rsidRPr="007418BA">
        <w:rPr>
          <w:rFonts w:asciiTheme="minorHAnsi" w:hAnsiTheme="minorHAnsi" w:cstheme="minorHAnsi"/>
        </w:rPr>
        <w:t>Obchodní akademie Vinohradská, Vinohradská 38/1971, 120 00 Praha 2, IČO: 61386774,  DIČ: CZ61386774</w:t>
      </w:r>
    </w:p>
    <w:p w:rsidR="0028100C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Pr="007418BA">
        <w:rPr>
          <w:rFonts w:asciiTheme="minorHAnsi" w:hAnsiTheme="minorHAnsi" w:cstheme="minorHAnsi"/>
          <w:b/>
        </w:rPr>
        <w:t xml:space="preserve"> </w:t>
      </w:r>
      <w:r w:rsidR="0028100C" w:rsidRPr="007418BA">
        <w:rPr>
          <w:rFonts w:asciiTheme="minorHAnsi" w:hAnsiTheme="minorHAnsi" w:cstheme="minorHAnsi"/>
          <w:b/>
        </w:rPr>
        <w:t>Specifikace VZ:</w:t>
      </w:r>
    </w:p>
    <w:p w:rsidR="0028100C" w:rsidRPr="007418BA" w:rsidRDefault="0028100C" w:rsidP="00D24283">
      <w:pPr>
        <w:pStyle w:val="Zkladntext"/>
        <w:numPr>
          <w:ilvl w:val="0"/>
          <w:numId w:val="16"/>
        </w:numPr>
        <w:ind w:left="357" w:hanging="357"/>
        <w:rPr>
          <w:rFonts w:asciiTheme="minorHAnsi" w:hAnsiTheme="minorHAnsi" w:cstheme="minorHAnsi"/>
          <w:szCs w:val="24"/>
        </w:rPr>
      </w:pPr>
      <w:r w:rsidRPr="007418BA">
        <w:rPr>
          <w:rFonts w:asciiTheme="minorHAnsi" w:hAnsiTheme="minorHAnsi" w:cstheme="minorHAnsi"/>
          <w:szCs w:val="24"/>
        </w:rPr>
        <w:t xml:space="preserve">Název veřejné zakázky: </w:t>
      </w:r>
      <w:r w:rsidR="00A74408">
        <w:rPr>
          <w:rFonts w:asciiTheme="minorHAnsi" w:hAnsiTheme="minorHAnsi" w:cstheme="minorHAnsi"/>
          <w:szCs w:val="24"/>
        </w:rPr>
        <w:t xml:space="preserve">Rekonstrukce počítačové učebny č. </w:t>
      </w:r>
      <w:r w:rsidR="009932F0">
        <w:rPr>
          <w:rFonts w:asciiTheme="minorHAnsi" w:hAnsiTheme="minorHAnsi" w:cstheme="minorHAnsi"/>
          <w:szCs w:val="24"/>
        </w:rPr>
        <w:t>302</w:t>
      </w:r>
      <w:r w:rsidR="00A74408">
        <w:rPr>
          <w:rFonts w:asciiTheme="minorHAnsi" w:hAnsiTheme="minorHAnsi" w:cstheme="minorHAnsi"/>
          <w:szCs w:val="24"/>
        </w:rPr>
        <w:t>.</w:t>
      </w:r>
    </w:p>
    <w:p w:rsidR="00F95D1E" w:rsidRDefault="00F95D1E" w:rsidP="00D21825">
      <w:pPr>
        <w:pStyle w:val="Zkladntext"/>
        <w:numPr>
          <w:ilvl w:val="0"/>
          <w:numId w:val="16"/>
        </w:numPr>
        <w:ind w:left="357" w:hanging="357"/>
        <w:rPr>
          <w:rFonts w:asciiTheme="minorHAnsi" w:hAnsiTheme="minorHAnsi" w:cstheme="minorHAnsi"/>
          <w:szCs w:val="24"/>
        </w:rPr>
      </w:pPr>
      <w:r w:rsidRPr="007418BA">
        <w:rPr>
          <w:rFonts w:asciiTheme="minorHAnsi" w:hAnsiTheme="minorHAnsi" w:cstheme="minorHAnsi"/>
          <w:szCs w:val="24"/>
        </w:rPr>
        <w:t>P</w:t>
      </w:r>
      <w:r w:rsidR="0028100C" w:rsidRPr="007418BA">
        <w:rPr>
          <w:rFonts w:asciiTheme="minorHAnsi" w:hAnsiTheme="minorHAnsi" w:cstheme="minorHAnsi"/>
          <w:szCs w:val="24"/>
        </w:rPr>
        <w:t xml:space="preserve">opis veřejné zakázky: </w:t>
      </w:r>
      <w:r w:rsidR="00A74408">
        <w:rPr>
          <w:rFonts w:asciiTheme="minorHAnsi" w:hAnsiTheme="minorHAnsi" w:cstheme="minorHAnsi"/>
          <w:szCs w:val="24"/>
        </w:rPr>
        <w:t>Předmětem zakázky je kompletní rekonstrukce počítačové učebny č.</w:t>
      </w:r>
      <w:r w:rsidR="00DB58EE">
        <w:rPr>
          <w:rFonts w:asciiTheme="minorHAnsi" w:hAnsiTheme="minorHAnsi" w:cstheme="minorHAnsi"/>
          <w:szCs w:val="24"/>
        </w:rPr>
        <w:t> </w:t>
      </w:r>
      <w:r w:rsidR="009932F0">
        <w:rPr>
          <w:rFonts w:asciiTheme="minorHAnsi" w:hAnsiTheme="minorHAnsi" w:cstheme="minorHAnsi"/>
          <w:szCs w:val="24"/>
        </w:rPr>
        <w:t>302</w:t>
      </w:r>
      <w:r w:rsidR="00A74408">
        <w:rPr>
          <w:rFonts w:asciiTheme="minorHAnsi" w:hAnsiTheme="minorHAnsi" w:cstheme="minorHAnsi"/>
          <w:szCs w:val="24"/>
        </w:rPr>
        <w:t xml:space="preserve"> ve </w:t>
      </w:r>
      <w:r w:rsidR="009932F0">
        <w:rPr>
          <w:rFonts w:asciiTheme="minorHAnsi" w:hAnsiTheme="minorHAnsi" w:cstheme="minorHAnsi"/>
          <w:szCs w:val="24"/>
        </w:rPr>
        <w:t>3</w:t>
      </w:r>
      <w:r w:rsidR="00A74408">
        <w:rPr>
          <w:rFonts w:asciiTheme="minorHAnsi" w:hAnsiTheme="minorHAnsi" w:cstheme="minorHAnsi"/>
          <w:szCs w:val="24"/>
        </w:rPr>
        <w:t>. patře budovy. Předmětem zakázky nejsou počítače, dataprojektor</w:t>
      </w:r>
      <w:r w:rsidR="00DB58EE">
        <w:rPr>
          <w:rFonts w:asciiTheme="minorHAnsi" w:hAnsiTheme="minorHAnsi" w:cstheme="minorHAnsi"/>
          <w:szCs w:val="24"/>
        </w:rPr>
        <w:t>, tabule</w:t>
      </w:r>
      <w:r w:rsidR="00A74408">
        <w:rPr>
          <w:rFonts w:asciiTheme="minorHAnsi" w:hAnsiTheme="minorHAnsi" w:cstheme="minorHAnsi"/>
          <w:szCs w:val="24"/>
        </w:rPr>
        <w:t xml:space="preserve"> a žákovské a učitelské lavice.</w:t>
      </w:r>
    </w:p>
    <w:p w:rsidR="0028100C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="0028100C" w:rsidRPr="007418BA">
        <w:rPr>
          <w:rFonts w:asciiTheme="minorHAnsi" w:hAnsiTheme="minorHAnsi" w:cstheme="minorHAnsi"/>
          <w:b/>
        </w:rPr>
        <w:t xml:space="preserve"> Specifikace zadávacího řízení:</w:t>
      </w:r>
    </w:p>
    <w:p w:rsidR="007C794C" w:rsidRPr="007418BA" w:rsidRDefault="007C794C" w:rsidP="007C794C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Druh zadávacího řízení: Otevřené zadávací řízení.</w:t>
      </w:r>
    </w:p>
    <w:p w:rsidR="0028100C" w:rsidRPr="007418BA" w:rsidRDefault="007C794C" w:rsidP="00D21825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Výsledkem zadávacího řízení je smlouva s vybraným dodavatelem.</w:t>
      </w:r>
    </w:p>
    <w:p w:rsidR="0028100C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Pr="007418BA">
        <w:rPr>
          <w:rFonts w:asciiTheme="minorHAnsi" w:hAnsiTheme="minorHAnsi" w:cstheme="minorHAnsi"/>
          <w:b/>
        </w:rPr>
        <w:t xml:space="preserve"> </w:t>
      </w:r>
      <w:r w:rsidR="0028100C" w:rsidRPr="007418BA">
        <w:rPr>
          <w:rFonts w:asciiTheme="minorHAnsi" w:hAnsiTheme="minorHAnsi" w:cstheme="minorHAnsi"/>
          <w:b/>
        </w:rPr>
        <w:t>Doba a místo plnění VZ:</w:t>
      </w:r>
    </w:p>
    <w:p w:rsidR="0028100C" w:rsidRPr="007418BA" w:rsidRDefault="0028100C" w:rsidP="00D21825">
      <w:pPr>
        <w:pStyle w:val="Odstavecseseznamem"/>
        <w:numPr>
          <w:ilvl w:val="0"/>
          <w:numId w:val="19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Doba plnění zakázky</w:t>
      </w:r>
      <w:r w:rsidR="007418BA" w:rsidRPr="007418BA">
        <w:rPr>
          <w:rFonts w:asciiTheme="minorHAnsi" w:eastAsia="Calibri" w:hAnsiTheme="minorHAnsi" w:cstheme="minorHAnsi"/>
        </w:rPr>
        <w:t xml:space="preserve"> od </w:t>
      </w:r>
      <w:r w:rsidR="009932F0">
        <w:rPr>
          <w:rFonts w:asciiTheme="minorHAnsi" w:eastAsia="Calibri" w:hAnsiTheme="minorHAnsi" w:cstheme="minorHAnsi"/>
        </w:rPr>
        <w:t>2</w:t>
      </w:r>
      <w:r w:rsidR="00F040C9">
        <w:rPr>
          <w:rFonts w:asciiTheme="minorHAnsi" w:eastAsia="Calibri" w:hAnsiTheme="minorHAnsi" w:cstheme="minorHAnsi"/>
        </w:rPr>
        <w:t>3</w:t>
      </w:r>
      <w:r w:rsidR="007418BA" w:rsidRPr="007418BA">
        <w:rPr>
          <w:rFonts w:asciiTheme="minorHAnsi" w:eastAsia="Calibri" w:hAnsiTheme="minorHAnsi" w:cstheme="minorHAnsi"/>
        </w:rPr>
        <w:t xml:space="preserve">. </w:t>
      </w:r>
      <w:r w:rsidR="00043EF0">
        <w:rPr>
          <w:rFonts w:asciiTheme="minorHAnsi" w:eastAsia="Calibri" w:hAnsiTheme="minorHAnsi" w:cstheme="minorHAnsi"/>
        </w:rPr>
        <w:t>6</w:t>
      </w:r>
      <w:r w:rsidR="007418BA" w:rsidRPr="007418BA">
        <w:rPr>
          <w:rFonts w:asciiTheme="minorHAnsi" w:eastAsia="Calibri" w:hAnsiTheme="minorHAnsi" w:cstheme="minorHAnsi"/>
        </w:rPr>
        <w:t xml:space="preserve">. do </w:t>
      </w:r>
      <w:r w:rsidR="00A74408">
        <w:rPr>
          <w:rFonts w:asciiTheme="minorHAnsi" w:eastAsia="Calibri" w:hAnsiTheme="minorHAnsi" w:cstheme="minorHAnsi"/>
        </w:rPr>
        <w:t>3</w:t>
      </w:r>
      <w:r w:rsidR="009932F0">
        <w:rPr>
          <w:rFonts w:asciiTheme="minorHAnsi" w:eastAsia="Calibri" w:hAnsiTheme="minorHAnsi" w:cstheme="minorHAnsi"/>
        </w:rPr>
        <w:t>1</w:t>
      </w:r>
      <w:r w:rsidR="007418BA" w:rsidRPr="007418BA">
        <w:rPr>
          <w:rFonts w:asciiTheme="minorHAnsi" w:eastAsia="Calibri" w:hAnsiTheme="minorHAnsi" w:cstheme="minorHAnsi"/>
        </w:rPr>
        <w:t xml:space="preserve">. </w:t>
      </w:r>
      <w:r w:rsidR="009932F0">
        <w:rPr>
          <w:rFonts w:asciiTheme="minorHAnsi" w:eastAsia="Calibri" w:hAnsiTheme="minorHAnsi" w:cstheme="minorHAnsi"/>
        </w:rPr>
        <w:t>7</w:t>
      </w:r>
      <w:r w:rsidR="007418BA" w:rsidRPr="007418BA">
        <w:rPr>
          <w:rFonts w:asciiTheme="minorHAnsi" w:eastAsia="Calibri" w:hAnsiTheme="minorHAnsi" w:cstheme="minorHAnsi"/>
        </w:rPr>
        <w:t>. 20</w:t>
      </w:r>
      <w:r w:rsidR="009932F0">
        <w:rPr>
          <w:rFonts w:asciiTheme="minorHAnsi" w:eastAsia="Calibri" w:hAnsiTheme="minorHAnsi" w:cstheme="minorHAnsi"/>
        </w:rPr>
        <w:t>20</w:t>
      </w:r>
      <w:r w:rsidR="00141F33">
        <w:rPr>
          <w:rFonts w:asciiTheme="minorHAnsi" w:eastAsia="Calibri" w:hAnsiTheme="minorHAnsi" w:cstheme="minorHAnsi"/>
        </w:rPr>
        <w:t>.</w:t>
      </w:r>
    </w:p>
    <w:p w:rsidR="0028100C" w:rsidRPr="007418BA" w:rsidRDefault="0028100C" w:rsidP="00D21825">
      <w:pPr>
        <w:pStyle w:val="Odstavecseseznamem"/>
        <w:numPr>
          <w:ilvl w:val="0"/>
          <w:numId w:val="19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Místo plnění zakázky: Obchodní akademie Vinohradská, Vi</w:t>
      </w:r>
      <w:r w:rsidR="00A45E21" w:rsidRPr="007418BA">
        <w:rPr>
          <w:rFonts w:asciiTheme="minorHAnsi" w:eastAsia="Calibri" w:hAnsiTheme="minorHAnsi" w:cstheme="minorHAnsi"/>
        </w:rPr>
        <w:t>nohradská 38/1971, 120 00 Praha </w:t>
      </w:r>
      <w:r w:rsidRPr="007418BA">
        <w:rPr>
          <w:rFonts w:asciiTheme="minorHAnsi" w:eastAsia="Calibri" w:hAnsiTheme="minorHAnsi" w:cstheme="minorHAnsi"/>
        </w:rPr>
        <w:t>2</w:t>
      </w:r>
    </w:p>
    <w:p w:rsidR="00012C7D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Pr="007418BA">
        <w:rPr>
          <w:rFonts w:asciiTheme="minorHAnsi" w:hAnsiTheme="minorHAnsi" w:cstheme="minorHAnsi"/>
          <w:b/>
        </w:rPr>
        <w:t xml:space="preserve"> </w:t>
      </w:r>
      <w:r w:rsidR="00012C7D" w:rsidRPr="007418BA">
        <w:rPr>
          <w:rFonts w:asciiTheme="minorHAnsi" w:hAnsiTheme="minorHAnsi" w:cstheme="minorHAnsi"/>
          <w:b/>
        </w:rPr>
        <w:t>Doba a způsob podání nabídek:</w:t>
      </w:r>
    </w:p>
    <w:p w:rsidR="0028100C" w:rsidRPr="007418BA" w:rsidRDefault="0028100C" w:rsidP="00D21825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7418BA">
        <w:rPr>
          <w:rFonts w:asciiTheme="minorHAnsi" w:hAnsiTheme="minorHAnsi" w:cstheme="minorHAnsi"/>
        </w:rPr>
        <w:t>Lhůta pro podání nabídek:</w:t>
      </w:r>
      <w:r w:rsidR="005B50B8">
        <w:rPr>
          <w:rFonts w:asciiTheme="minorHAnsi" w:hAnsiTheme="minorHAnsi" w:cstheme="minorHAnsi"/>
        </w:rPr>
        <w:t xml:space="preserve"> </w:t>
      </w:r>
      <w:r w:rsidR="009932F0">
        <w:rPr>
          <w:rFonts w:asciiTheme="minorHAnsi" w:hAnsiTheme="minorHAnsi" w:cstheme="minorHAnsi"/>
        </w:rPr>
        <w:t>20</w:t>
      </w:r>
      <w:r w:rsidR="005B50B8">
        <w:rPr>
          <w:rFonts w:asciiTheme="minorHAnsi" w:hAnsiTheme="minorHAnsi" w:cstheme="minorHAnsi"/>
        </w:rPr>
        <w:t>. </w:t>
      </w:r>
      <w:r w:rsidR="00483BAD">
        <w:rPr>
          <w:rFonts w:asciiTheme="minorHAnsi" w:hAnsiTheme="minorHAnsi" w:cstheme="minorHAnsi"/>
        </w:rPr>
        <w:t>6</w:t>
      </w:r>
      <w:r w:rsidR="005B50B8">
        <w:rPr>
          <w:rFonts w:asciiTheme="minorHAnsi" w:hAnsiTheme="minorHAnsi" w:cstheme="minorHAnsi"/>
        </w:rPr>
        <w:t>. </w:t>
      </w:r>
      <w:r w:rsidRPr="007418BA">
        <w:rPr>
          <w:rFonts w:asciiTheme="minorHAnsi" w:hAnsiTheme="minorHAnsi" w:cstheme="minorHAnsi"/>
        </w:rPr>
        <w:t>20</w:t>
      </w:r>
      <w:r w:rsidR="009932F0">
        <w:rPr>
          <w:rFonts w:asciiTheme="minorHAnsi" w:hAnsiTheme="minorHAnsi" w:cstheme="minorHAnsi"/>
        </w:rPr>
        <w:t>20</w:t>
      </w:r>
    </w:p>
    <w:p w:rsidR="00510A36" w:rsidRPr="007418BA" w:rsidRDefault="00510A36" w:rsidP="00510A36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7418BA">
        <w:rPr>
          <w:rFonts w:asciiTheme="minorHAnsi" w:hAnsiTheme="minorHAnsi" w:cstheme="minorHAnsi"/>
        </w:rPr>
        <w:t xml:space="preserve">Lhůta, do kdy je uchazeč vázán svou nabídkou: do </w:t>
      </w:r>
      <w:r w:rsidR="00A74408">
        <w:rPr>
          <w:rFonts w:asciiTheme="minorHAnsi" w:hAnsiTheme="minorHAnsi" w:cstheme="minorHAnsi"/>
        </w:rPr>
        <w:t>3</w:t>
      </w:r>
      <w:r w:rsidR="009932F0">
        <w:rPr>
          <w:rFonts w:asciiTheme="minorHAnsi" w:hAnsiTheme="minorHAnsi" w:cstheme="minorHAnsi"/>
        </w:rPr>
        <w:t>1</w:t>
      </w:r>
      <w:r w:rsidRPr="007418BA">
        <w:rPr>
          <w:rFonts w:asciiTheme="minorHAnsi" w:hAnsiTheme="minorHAnsi" w:cstheme="minorHAnsi"/>
        </w:rPr>
        <w:t xml:space="preserve">. </w:t>
      </w:r>
      <w:r w:rsidR="009932F0">
        <w:rPr>
          <w:rFonts w:asciiTheme="minorHAnsi" w:hAnsiTheme="minorHAnsi" w:cstheme="minorHAnsi"/>
        </w:rPr>
        <w:t>7</w:t>
      </w:r>
      <w:r w:rsidRPr="007418BA">
        <w:rPr>
          <w:rFonts w:asciiTheme="minorHAnsi" w:hAnsiTheme="minorHAnsi" w:cstheme="minorHAnsi"/>
        </w:rPr>
        <w:t>. 20</w:t>
      </w:r>
      <w:r w:rsidR="009932F0">
        <w:rPr>
          <w:rFonts w:asciiTheme="minorHAnsi" w:hAnsiTheme="minorHAnsi" w:cstheme="minorHAnsi"/>
        </w:rPr>
        <w:t>20</w:t>
      </w:r>
      <w:r w:rsidRPr="007418BA">
        <w:rPr>
          <w:rFonts w:asciiTheme="minorHAnsi" w:hAnsiTheme="minorHAnsi" w:cstheme="minorHAnsi"/>
        </w:rPr>
        <w:t>.</w:t>
      </w:r>
    </w:p>
    <w:p w:rsidR="0028100C" w:rsidRPr="007418BA" w:rsidRDefault="0028100C" w:rsidP="00852BE1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7418BA">
        <w:rPr>
          <w:rFonts w:asciiTheme="minorHAnsi" w:hAnsiTheme="minorHAnsi" w:cstheme="minorHAnsi"/>
        </w:rPr>
        <w:t xml:space="preserve">Způsob podání nabídky: Jednotlivé nabídky budou podávány v elektronické podobě </w:t>
      </w:r>
      <w:r w:rsidR="00A45E21" w:rsidRPr="007418BA">
        <w:rPr>
          <w:rFonts w:asciiTheme="minorHAnsi" w:hAnsiTheme="minorHAnsi" w:cstheme="minorHAnsi"/>
        </w:rPr>
        <w:t xml:space="preserve">e-mailem na centrální e-mailovou adresu školy </w:t>
      </w:r>
      <w:hyperlink r:id="rId7">
        <w:r w:rsidR="00A45E21" w:rsidRPr="007418BA">
          <w:rPr>
            <w:rFonts w:asciiTheme="minorHAnsi" w:hAnsiTheme="minorHAnsi" w:cstheme="minorHAnsi"/>
          </w:rPr>
          <w:t>info@oavin.cz</w:t>
        </w:r>
      </w:hyperlink>
      <w:r w:rsidR="007A66AE" w:rsidRPr="007418BA">
        <w:rPr>
          <w:rFonts w:asciiTheme="minorHAnsi" w:hAnsiTheme="minorHAnsi" w:cstheme="minorHAnsi"/>
        </w:rPr>
        <w:t xml:space="preserve"> nebo do datové schránky 2u5yduv. </w:t>
      </w:r>
      <w:r w:rsidR="00A45E21" w:rsidRPr="007418BA">
        <w:rPr>
          <w:rFonts w:asciiTheme="minorHAnsi" w:hAnsiTheme="minorHAnsi" w:cstheme="minorHAnsi"/>
        </w:rPr>
        <w:t>Případně ji lze doručit v listinné formě do sekretariátu školy, Vinohradská 38, 120</w:t>
      </w:r>
      <w:r w:rsidR="00634B50" w:rsidRPr="007418BA">
        <w:rPr>
          <w:rFonts w:asciiTheme="minorHAnsi" w:hAnsiTheme="minorHAnsi" w:cstheme="minorHAnsi"/>
        </w:rPr>
        <w:t> </w:t>
      </w:r>
      <w:r w:rsidR="00A45E21" w:rsidRPr="007418BA">
        <w:rPr>
          <w:rFonts w:asciiTheme="minorHAnsi" w:hAnsiTheme="minorHAnsi" w:cstheme="minorHAnsi"/>
        </w:rPr>
        <w:t xml:space="preserve">00 Praha 2. Její nutnou součástí je </w:t>
      </w:r>
      <w:r w:rsidR="0030619A">
        <w:rPr>
          <w:rFonts w:asciiTheme="minorHAnsi" w:hAnsiTheme="minorHAnsi" w:cstheme="minorHAnsi"/>
        </w:rPr>
        <w:t xml:space="preserve">vyplněný výkaz výměr (viz příloha) a </w:t>
      </w:r>
      <w:r w:rsidR="00A45E21" w:rsidRPr="007418BA">
        <w:rPr>
          <w:rFonts w:asciiTheme="minorHAnsi" w:hAnsiTheme="minorHAnsi" w:cstheme="minorHAnsi"/>
        </w:rPr>
        <w:t>následující tabulka:</w:t>
      </w:r>
    </w:p>
    <w:tbl>
      <w:tblPr>
        <w:tblpPr w:leftFromText="141" w:rightFromText="141" w:vertAnchor="text" w:horzAnchor="margin" w:tblpY="20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269"/>
        <w:gridCol w:w="1163"/>
        <w:gridCol w:w="1162"/>
      </w:tblGrid>
      <w:tr w:rsidR="00A45E21" w:rsidRPr="007418BA" w:rsidTr="0066173C"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Firma</w:t>
            </w:r>
          </w:p>
        </w:tc>
        <w:tc>
          <w:tcPr>
            <w:tcW w:w="6594" w:type="dxa"/>
            <w:gridSpan w:val="3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A45E21" w:rsidRPr="007418BA" w:rsidTr="0066173C">
        <w:tc>
          <w:tcPr>
            <w:tcW w:w="256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Adresa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A45E21" w:rsidRPr="007418BA" w:rsidTr="0066173C">
        <w:tc>
          <w:tcPr>
            <w:tcW w:w="256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Telefon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  <w:tr w:rsidR="00A45E21" w:rsidRPr="007418BA" w:rsidTr="0066173C">
        <w:tc>
          <w:tcPr>
            <w:tcW w:w="256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594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 </w:t>
            </w:r>
          </w:p>
        </w:tc>
      </w:tr>
      <w:tr w:rsidR="00A45E21" w:rsidRPr="007418BA" w:rsidTr="0066173C">
        <w:tc>
          <w:tcPr>
            <w:tcW w:w="68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7418BA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  <w:b/>
              </w:rPr>
              <w:t>Označení a bližší specifikace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7418BA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418BA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A45E21" w:rsidRPr="007418BA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  <w:b/>
              </w:rPr>
              <w:t>bez DPH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7418BA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418BA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A45E21" w:rsidRPr="007418BA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  <w:b/>
              </w:rPr>
              <w:t>s DPH</w:t>
            </w:r>
          </w:p>
        </w:tc>
      </w:tr>
      <w:tr w:rsidR="00A45E21" w:rsidRPr="007418BA" w:rsidTr="0066173C"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7418BA" w:rsidRDefault="00A74408" w:rsidP="0066173C">
            <w:pPr>
              <w:keepNext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Rekonstrukce učebny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7418BA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852BE1" w:rsidRPr="007418BA" w:rsidTr="00125B08">
        <w:tc>
          <w:tcPr>
            <w:tcW w:w="25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Případné další náklady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852BE1" w:rsidRPr="007418BA" w:rsidTr="00880C39"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7418BA">
              <w:rPr>
                <w:rFonts w:asciiTheme="minorHAnsi" w:eastAsia="Calibri" w:hAnsiTheme="minorHAnsi" w:cstheme="minorHAnsi"/>
                <w:b/>
              </w:rPr>
              <w:lastRenderedPageBreak/>
              <w:t>Celkem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:rsidR="00852BE1" w:rsidRPr="007418BA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</w:tbl>
    <w:p w:rsidR="0028100C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Pr="007418BA">
        <w:rPr>
          <w:rFonts w:asciiTheme="minorHAnsi" w:hAnsiTheme="minorHAnsi" w:cstheme="minorHAnsi"/>
          <w:b/>
        </w:rPr>
        <w:t xml:space="preserve"> </w:t>
      </w:r>
      <w:r w:rsidR="0028100C" w:rsidRPr="007418BA">
        <w:rPr>
          <w:rFonts w:asciiTheme="minorHAnsi" w:hAnsiTheme="minorHAnsi" w:cstheme="minorHAnsi"/>
          <w:b/>
        </w:rPr>
        <w:t>Hodnocení nabídek uchazečů:</w:t>
      </w:r>
    </w:p>
    <w:p w:rsidR="0028100C" w:rsidRPr="007418BA" w:rsidRDefault="0028100C" w:rsidP="00154CE7">
      <w:pPr>
        <w:jc w:val="both"/>
        <w:rPr>
          <w:rFonts w:asciiTheme="minorHAnsi" w:hAnsiTheme="minorHAnsi" w:cstheme="minorHAnsi"/>
        </w:rPr>
      </w:pPr>
      <w:r w:rsidRPr="007418BA">
        <w:rPr>
          <w:rFonts w:asciiTheme="minorHAnsi" w:hAnsiTheme="minorHAnsi" w:cstheme="minorHAnsi"/>
        </w:rPr>
        <w:t xml:space="preserve">Hodnotící kritérium: </w:t>
      </w:r>
      <w:r w:rsidR="00154CE7" w:rsidRPr="007418BA">
        <w:rPr>
          <w:rFonts w:asciiTheme="minorHAnsi" w:hAnsiTheme="minorHAnsi" w:cstheme="minorHAnsi"/>
        </w:rPr>
        <w:t>N</w:t>
      </w:r>
      <w:r w:rsidRPr="007418BA">
        <w:rPr>
          <w:rFonts w:asciiTheme="minorHAnsi" w:hAnsiTheme="minorHAnsi" w:cstheme="minorHAnsi"/>
        </w:rPr>
        <w:t xml:space="preserve">abídková cena v Kč </w:t>
      </w:r>
      <w:r w:rsidR="00A45E21" w:rsidRPr="007418BA">
        <w:rPr>
          <w:rFonts w:asciiTheme="minorHAnsi" w:hAnsiTheme="minorHAnsi" w:cstheme="minorHAnsi"/>
        </w:rPr>
        <w:t>včetně</w:t>
      </w:r>
      <w:r w:rsidRPr="007418BA">
        <w:rPr>
          <w:rFonts w:asciiTheme="minorHAnsi" w:hAnsiTheme="minorHAnsi" w:cstheme="minorHAnsi"/>
        </w:rPr>
        <w:t xml:space="preserve"> DPH</w:t>
      </w:r>
      <w:r w:rsidR="00A45E21" w:rsidRPr="007418BA">
        <w:rPr>
          <w:rFonts w:asciiTheme="minorHAnsi" w:hAnsiTheme="minorHAnsi" w:cstheme="minorHAnsi"/>
        </w:rPr>
        <w:t xml:space="preserve"> (zadavatel není plátcem DPH)</w:t>
      </w:r>
      <w:r w:rsidR="00154CE7" w:rsidRPr="007418BA">
        <w:rPr>
          <w:rFonts w:asciiTheme="minorHAnsi" w:hAnsiTheme="minorHAnsi" w:cstheme="minorHAnsi"/>
        </w:rPr>
        <w:t>, způsobilost provádět požadované práce</w:t>
      </w:r>
      <w:r w:rsidR="001D3BB8" w:rsidRPr="007418BA">
        <w:rPr>
          <w:rFonts w:asciiTheme="minorHAnsi" w:hAnsiTheme="minorHAnsi" w:cstheme="minorHAnsi"/>
        </w:rPr>
        <w:t>.</w:t>
      </w:r>
    </w:p>
    <w:p w:rsidR="008C7399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Pr="007418BA">
        <w:rPr>
          <w:rFonts w:asciiTheme="minorHAnsi" w:hAnsiTheme="minorHAnsi" w:cstheme="minorHAnsi"/>
          <w:b/>
        </w:rPr>
        <w:t xml:space="preserve"> </w:t>
      </w:r>
      <w:r w:rsidR="008C7399" w:rsidRPr="007418BA">
        <w:rPr>
          <w:rFonts w:asciiTheme="minorHAnsi" w:hAnsiTheme="minorHAnsi" w:cstheme="minorHAnsi"/>
          <w:b/>
        </w:rPr>
        <w:t>Kontakt:</w:t>
      </w:r>
    </w:p>
    <w:p w:rsidR="0028100C" w:rsidRPr="007418BA" w:rsidRDefault="0028100C" w:rsidP="00345008">
      <w:pPr>
        <w:jc w:val="both"/>
        <w:rPr>
          <w:rFonts w:asciiTheme="minorHAnsi" w:hAnsiTheme="minorHAnsi" w:cstheme="minorHAnsi"/>
        </w:rPr>
      </w:pPr>
      <w:bookmarkStart w:id="2" w:name="_Hlk506482507"/>
      <w:r w:rsidRPr="007418BA">
        <w:rPr>
          <w:rFonts w:asciiTheme="minorHAnsi" w:hAnsiTheme="minorHAnsi" w:cstheme="minorHAnsi"/>
        </w:rPr>
        <w:t xml:space="preserve">Kontaktní osoba </w:t>
      </w:r>
      <w:r w:rsidR="00852BE1" w:rsidRPr="007418BA">
        <w:rPr>
          <w:rFonts w:asciiTheme="minorHAnsi" w:hAnsiTheme="minorHAnsi" w:cstheme="minorHAnsi"/>
          <w:b/>
        </w:rPr>
        <w:t>Milan Macek</w:t>
      </w:r>
      <w:r w:rsidR="00A45E21" w:rsidRPr="007418BA">
        <w:rPr>
          <w:rFonts w:asciiTheme="minorHAnsi" w:hAnsiTheme="minorHAnsi" w:cstheme="minorHAnsi"/>
          <w:b/>
        </w:rPr>
        <w:t xml:space="preserve">, </w:t>
      </w:r>
      <w:r w:rsidRPr="007418BA">
        <w:rPr>
          <w:rFonts w:asciiTheme="minorHAnsi" w:hAnsiTheme="minorHAnsi" w:cstheme="minorHAnsi"/>
        </w:rPr>
        <w:t>ředitel</w:t>
      </w:r>
      <w:bookmarkEnd w:id="2"/>
      <w:r w:rsidR="00A45E21" w:rsidRPr="007418BA">
        <w:rPr>
          <w:rFonts w:asciiTheme="minorHAnsi" w:hAnsiTheme="minorHAnsi" w:cstheme="minorHAnsi"/>
        </w:rPr>
        <w:t>, e</w:t>
      </w:r>
      <w:r w:rsidRPr="007418BA">
        <w:rPr>
          <w:rFonts w:asciiTheme="minorHAnsi" w:hAnsiTheme="minorHAnsi" w:cstheme="minorHAnsi"/>
        </w:rPr>
        <w:t xml:space="preserve">-mail: </w:t>
      </w:r>
      <w:hyperlink r:id="rId8" w:history="1">
        <w:r w:rsidR="00852BE1" w:rsidRPr="007418BA">
          <w:rPr>
            <w:rStyle w:val="Hypertextovodkaz"/>
            <w:rFonts w:asciiTheme="minorHAnsi" w:hAnsiTheme="minorHAnsi" w:cstheme="minorHAnsi"/>
          </w:rPr>
          <w:t>info@oavin.cz</w:t>
        </w:r>
      </w:hyperlink>
      <w:r w:rsidR="00A45E21" w:rsidRPr="007418BA">
        <w:rPr>
          <w:rFonts w:asciiTheme="minorHAnsi" w:hAnsiTheme="minorHAnsi" w:cstheme="minorHAnsi"/>
        </w:rPr>
        <w:t>, t</w:t>
      </w:r>
      <w:r w:rsidRPr="007418BA">
        <w:rPr>
          <w:rFonts w:asciiTheme="minorHAnsi" w:hAnsiTheme="minorHAnsi" w:cstheme="minorHAnsi"/>
        </w:rPr>
        <w:t>elefon: +420</w:t>
      </w:r>
      <w:r w:rsidR="00A45E21" w:rsidRPr="007418BA">
        <w:rPr>
          <w:rFonts w:asciiTheme="minorHAnsi" w:hAnsiTheme="minorHAnsi" w:cstheme="minorHAnsi"/>
        </w:rPr>
        <w:t xml:space="preserve"> </w:t>
      </w:r>
      <w:r w:rsidRPr="007418BA">
        <w:rPr>
          <w:rFonts w:asciiTheme="minorHAnsi" w:hAnsiTheme="minorHAnsi" w:cstheme="minorHAnsi"/>
        </w:rPr>
        <w:t>778 534</w:t>
      </w:r>
      <w:r w:rsidR="009077F7" w:rsidRPr="007418BA">
        <w:rPr>
          <w:rFonts w:asciiTheme="minorHAnsi" w:hAnsiTheme="minorHAnsi" w:cstheme="minorHAnsi"/>
        </w:rPr>
        <w:t> </w:t>
      </w:r>
      <w:r w:rsidRPr="007418BA">
        <w:rPr>
          <w:rFonts w:asciiTheme="minorHAnsi" w:hAnsiTheme="minorHAnsi" w:cstheme="minorHAnsi"/>
        </w:rPr>
        <w:t>317</w:t>
      </w:r>
      <w:r w:rsidR="009077F7" w:rsidRPr="007418BA">
        <w:rPr>
          <w:rFonts w:asciiTheme="minorHAnsi" w:hAnsiTheme="minorHAnsi" w:cstheme="minorHAnsi"/>
        </w:rPr>
        <w:t xml:space="preserve"> (ústředna školy)</w:t>
      </w:r>
      <w:r w:rsidR="00AF403B" w:rsidRPr="007418BA">
        <w:rPr>
          <w:rFonts w:asciiTheme="minorHAnsi" w:hAnsiTheme="minorHAnsi" w:cstheme="minorHAnsi"/>
        </w:rPr>
        <w:t>.</w:t>
      </w:r>
    </w:p>
    <w:p w:rsidR="00B90F49" w:rsidRPr="007418BA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7418BA">
        <w:rPr>
          <w:rFonts w:asciiTheme="minorHAnsi" w:hAnsiTheme="minorHAnsi" w:cstheme="minorHAnsi"/>
          <w:b/>
        </w:rPr>
        <w:fldChar w:fldCharType="begin"/>
      </w:r>
      <w:r w:rsidRPr="007418BA">
        <w:rPr>
          <w:rFonts w:asciiTheme="minorHAnsi" w:hAnsiTheme="minorHAnsi" w:cstheme="minorHAnsi"/>
          <w:b/>
        </w:rPr>
        <w:instrText xml:space="preserve"> AUTONUM  \* ROMAN \s . </w:instrText>
      </w:r>
      <w:r w:rsidRPr="007418BA">
        <w:rPr>
          <w:rFonts w:asciiTheme="minorHAnsi" w:hAnsiTheme="minorHAnsi" w:cstheme="minorHAnsi"/>
          <w:b/>
        </w:rPr>
        <w:fldChar w:fldCharType="end"/>
      </w:r>
      <w:r w:rsidR="00B90F49" w:rsidRPr="007418BA">
        <w:rPr>
          <w:rFonts w:asciiTheme="minorHAnsi" w:hAnsiTheme="minorHAnsi" w:cstheme="minorHAnsi"/>
          <w:b/>
        </w:rPr>
        <w:t xml:space="preserve"> Další podmínky:</w:t>
      </w:r>
    </w:p>
    <w:p w:rsidR="00C91474" w:rsidRPr="007418BA" w:rsidRDefault="00B17AC8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 xml:space="preserve">Vybraný dodavatel je povinen doložit </w:t>
      </w:r>
      <w:r w:rsidR="0005130D" w:rsidRPr="007418BA">
        <w:rPr>
          <w:rFonts w:asciiTheme="minorHAnsi" w:eastAsia="Calibri" w:hAnsiTheme="minorHAnsi" w:cstheme="minorHAnsi"/>
        </w:rPr>
        <w:t xml:space="preserve">ke smlouvě </w:t>
      </w:r>
      <w:r w:rsidRPr="007418BA">
        <w:rPr>
          <w:rFonts w:asciiTheme="minorHAnsi" w:eastAsia="Calibri" w:hAnsiTheme="minorHAnsi" w:cstheme="minorHAnsi"/>
        </w:rPr>
        <w:t>svoji kvalifikaci pro realizaci zakázky. Důsledkem nesplnění požadované kvalifikace je vyřazení takové nabídky či případného doplňování kvalifikace.</w:t>
      </w:r>
      <w:r w:rsidR="00C91474" w:rsidRPr="007418BA">
        <w:rPr>
          <w:rFonts w:asciiTheme="minorHAnsi" w:eastAsia="Calibri" w:hAnsiTheme="minorHAnsi" w:cstheme="minorHAnsi"/>
        </w:rPr>
        <w:t xml:space="preserve"> Zadavatel požaduje minimálně prokázání splnění:</w:t>
      </w:r>
    </w:p>
    <w:p w:rsidR="00C91474" w:rsidRPr="007418BA" w:rsidRDefault="00C91474" w:rsidP="00D21825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  <w:bCs/>
        </w:rPr>
        <w:t xml:space="preserve">základních kvalifikačních předpokladů </w:t>
      </w:r>
      <w:r w:rsidRPr="007418BA">
        <w:rPr>
          <w:rFonts w:asciiTheme="minorHAnsi" w:eastAsia="Calibri" w:hAnsiTheme="minorHAnsi" w:cstheme="minorHAnsi"/>
        </w:rPr>
        <w:t>v plném rozsahu</w:t>
      </w:r>
      <w:r w:rsidR="007D78F0" w:rsidRPr="007418BA">
        <w:rPr>
          <w:rFonts w:asciiTheme="minorHAnsi" w:eastAsia="Calibri" w:hAnsiTheme="minorHAnsi" w:cstheme="minorHAnsi"/>
        </w:rPr>
        <w:t xml:space="preserve"> </w:t>
      </w:r>
      <w:r w:rsidRPr="007418BA">
        <w:rPr>
          <w:rFonts w:asciiTheme="minorHAnsi" w:eastAsia="Calibri" w:hAnsiTheme="minorHAnsi" w:cstheme="minorHAnsi"/>
        </w:rPr>
        <w:t>(postačuje čestným prohlášením) a</w:t>
      </w:r>
    </w:p>
    <w:p w:rsidR="00B17AC8" w:rsidRPr="007418BA" w:rsidRDefault="00C91474" w:rsidP="00D21825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  <w:bCs/>
        </w:rPr>
        <w:t xml:space="preserve">profesních kvalifikačních předpokladů </w:t>
      </w:r>
      <w:r w:rsidRPr="007418BA">
        <w:rPr>
          <w:rFonts w:asciiTheme="minorHAnsi" w:eastAsia="Calibri" w:hAnsiTheme="minorHAnsi" w:cstheme="minorHAnsi"/>
        </w:rPr>
        <w:t>(výpis</w:t>
      </w:r>
      <w:r w:rsidR="007D78F0" w:rsidRPr="007418BA">
        <w:rPr>
          <w:rFonts w:asciiTheme="minorHAnsi" w:eastAsia="Calibri" w:hAnsiTheme="minorHAnsi" w:cstheme="minorHAnsi"/>
        </w:rPr>
        <w:t xml:space="preserve"> </w:t>
      </w:r>
      <w:r w:rsidRPr="007418BA">
        <w:rPr>
          <w:rFonts w:asciiTheme="minorHAnsi" w:eastAsia="Calibri" w:hAnsiTheme="minorHAnsi" w:cstheme="minorHAnsi"/>
        </w:rPr>
        <w:t xml:space="preserve">z obchodního rejstříku nebo obdobné </w:t>
      </w:r>
      <w:r w:rsidR="007D78F0" w:rsidRPr="007418BA">
        <w:rPr>
          <w:rFonts w:asciiTheme="minorHAnsi" w:eastAsia="Calibri" w:hAnsiTheme="minorHAnsi" w:cstheme="minorHAnsi"/>
        </w:rPr>
        <w:t>e</w:t>
      </w:r>
      <w:r w:rsidRPr="007418BA">
        <w:rPr>
          <w:rFonts w:asciiTheme="minorHAnsi" w:eastAsia="Calibri" w:hAnsiTheme="minorHAnsi" w:cstheme="minorHAnsi"/>
        </w:rPr>
        <w:t>vidence a doklad o oprávnění</w:t>
      </w:r>
      <w:r w:rsidR="007D78F0" w:rsidRPr="007418BA">
        <w:rPr>
          <w:rFonts w:asciiTheme="minorHAnsi" w:eastAsia="Calibri" w:hAnsiTheme="minorHAnsi" w:cstheme="minorHAnsi"/>
        </w:rPr>
        <w:t xml:space="preserve"> </w:t>
      </w:r>
      <w:r w:rsidRPr="007418BA">
        <w:rPr>
          <w:rFonts w:asciiTheme="minorHAnsi" w:eastAsia="Calibri" w:hAnsiTheme="minorHAnsi" w:cstheme="minorHAnsi"/>
        </w:rPr>
        <w:t>k podnikání)</w:t>
      </w:r>
      <w:r w:rsidRPr="007418BA">
        <w:rPr>
          <w:rFonts w:asciiTheme="minorHAnsi" w:eastAsia="Calibri" w:hAnsiTheme="minorHAnsi" w:cstheme="minorHAnsi"/>
          <w:bCs/>
        </w:rPr>
        <w:t>.</w:t>
      </w:r>
    </w:p>
    <w:p w:rsidR="00622A8E" w:rsidRPr="007418BA" w:rsidRDefault="00622A8E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Vybraný dodavatel přeloží do 3 dnů po výzvě zadavatele návrh smlouvy na zakázku, její součástí bude ujednání o zveřejnění této smlouvy „Smluvní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 (</w:t>
      </w:r>
      <w:r w:rsidR="00E73BBD" w:rsidRPr="007418BA">
        <w:rPr>
          <w:rFonts w:asciiTheme="minorHAnsi" w:eastAsia="Calibri" w:hAnsiTheme="minorHAnsi" w:cstheme="minorHAnsi"/>
        </w:rPr>
        <w:t>zadavat</w:t>
      </w:r>
      <w:r w:rsidRPr="007418BA">
        <w:rPr>
          <w:rFonts w:asciiTheme="minorHAnsi" w:eastAsia="Calibri" w:hAnsiTheme="minorHAnsi" w:cstheme="minorHAnsi"/>
        </w:rPr>
        <w:t>el).“</w:t>
      </w:r>
    </w:p>
    <w:p w:rsidR="00F57B03" w:rsidRDefault="00F57B03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>Veškeré požadavky stanovené v zadávacích podmínkách týkající se vlastního plnění</w:t>
      </w:r>
      <w:r w:rsidR="002E06F0">
        <w:rPr>
          <w:rFonts w:asciiTheme="minorHAnsi" w:eastAsia="Calibri" w:hAnsiTheme="minorHAnsi" w:cstheme="minorHAnsi"/>
        </w:rPr>
        <w:t xml:space="preserve"> </w:t>
      </w:r>
      <w:r w:rsidRPr="007418BA">
        <w:rPr>
          <w:rFonts w:asciiTheme="minorHAnsi" w:eastAsia="Calibri" w:hAnsiTheme="minorHAnsi" w:cstheme="minorHAnsi"/>
        </w:rPr>
        <w:t>zakázky je třeba zahrnout do obchodních (smluvních) podmínek tak, aby byly nedílnou</w:t>
      </w:r>
      <w:r w:rsidR="002E06F0">
        <w:rPr>
          <w:rFonts w:asciiTheme="minorHAnsi" w:eastAsia="Calibri" w:hAnsiTheme="minorHAnsi" w:cstheme="minorHAnsi"/>
        </w:rPr>
        <w:t xml:space="preserve"> </w:t>
      </w:r>
      <w:r w:rsidRPr="007418BA">
        <w:rPr>
          <w:rFonts w:asciiTheme="minorHAnsi" w:eastAsia="Calibri" w:hAnsiTheme="minorHAnsi" w:cstheme="minorHAnsi"/>
        </w:rPr>
        <w:t>součástí smluvního vztahu.</w:t>
      </w:r>
    </w:p>
    <w:p w:rsidR="00321ACD" w:rsidRPr="00321ACD" w:rsidRDefault="00321ACD" w:rsidP="00404C0C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321ACD">
        <w:rPr>
          <w:rFonts w:asciiTheme="minorHAnsi" w:eastAsia="Calibri" w:hAnsiTheme="minorHAnsi" w:cstheme="minorHAnsi"/>
        </w:rPr>
        <w:t>Nabídková cena bude uvedena v CZK včetně DPH, nabídková cena bude zahrnovat veškeré náklady dodavatele spojené s plněním předmětu veřejné zakázky. Cena bude stanovena jako cena nejvýše přípustná a platná po celou dobu realizace veřejné zakázky, uchazeč ve své nabídce stanoví nabídkovou cenu celou částkou za celé plnění veřejné zakázky</w:t>
      </w:r>
      <w:r w:rsidR="00E32E36">
        <w:rPr>
          <w:rFonts w:asciiTheme="minorHAnsi" w:eastAsia="Calibri" w:hAnsiTheme="minorHAnsi" w:cstheme="minorHAnsi"/>
        </w:rPr>
        <w:t>.</w:t>
      </w:r>
    </w:p>
    <w:p w:rsidR="001B57C2" w:rsidRPr="001B57C2" w:rsidRDefault="001B57C2" w:rsidP="001B57C2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1B57C2">
        <w:rPr>
          <w:rFonts w:asciiTheme="minorHAnsi" w:eastAsia="Calibri" w:hAnsiTheme="minorHAnsi" w:cstheme="minorHAnsi"/>
        </w:rPr>
        <w:t>Pokud není v příloze technické specifikace uvedeno jinak, předpokládá se záruční doba v</w:t>
      </w:r>
      <w:r w:rsidR="00E32E36">
        <w:rPr>
          <w:rFonts w:asciiTheme="minorHAnsi" w:eastAsia="Calibri" w:hAnsiTheme="minorHAnsi" w:cstheme="minorHAnsi"/>
        </w:rPr>
        <w:t> </w:t>
      </w:r>
      <w:r w:rsidRPr="001B57C2">
        <w:rPr>
          <w:rFonts w:asciiTheme="minorHAnsi" w:eastAsia="Calibri" w:hAnsiTheme="minorHAnsi" w:cstheme="minorHAnsi"/>
        </w:rPr>
        <w:t xml:space="preserve">délce 24 měsíců. </w:t>
      </w:r>
    </w:p>
    <w:p w:rsidR="0020702C" w:rsidRPr="0020702C" w:rsidRDefault="0020702C" w:rsidP="0020702C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20702C">
        <w:rPr>
          <w:rFonts w:asciiTheme="minorHAnsi" w:eastAsia="Calibri" w:hAnsiTheme="minorHAnsi" w:cstheme="minorHAnsi"/>
        </w:rPr>
        <w:t>Nabídková cena bude hodnocena podle celkové výše nabídkové ceny za celé plnění předmětu veřejné zakázky v Kč s DPH.</w:t>
      </w:r>
      <w:r>
        <w:rPr>
          <w:rFonts w:asciiTheme="minorHAnsi" w:eastAsia="Calibri" w:hAnsiTheme="minorHAnsi" w:cstheme="minorHAnsi"/>
        </w:rPr>
        <w:t xml:space="preserve"> </w:t>
      </w:r>
      <w:r w:rsidRPr="0020702C">
        <w:rPr>
          <w:rFonts w:asciiTheme="minorHAnsi" w:eastAsia="Calibri" w:hAnsiTheme="minorHAnsi" w:cstheme="minorHAnsi"/>
        </w:rPr>
        <w:t>Nabídková cena veřejné zakázky s DPH má váhu 100</w:t>
      </w:r>
      <w:r w:rsidR="00EB1E46">
        <w:rPr>
          <w:rFonts w:asciiTheme="minorHAnsi" w:eastAsia="Calibri" w:hAnsiTheme="minorHAnsi" w:cstheme="minorHAnsi"/>
        </w:rPr>
        <w:t> </w:t>
      </w:r>
      <w:r w:rsidRPr="0020702C">
        <w:rPr>
          <w:rFonts w:asciiTheme="minorHAnsi" w:eastAsia="Calibri" w:hAnsiTheme="minorHAnsi" w:cstheme="minorHAnsi"/>
        </w:rPr>
        <w:t xml:space="preserve">%, a tedy nejnižší cena s DPH je vyhodnocena jako nejvýhodnější nabídka. </w:t>
      </w:r>
    </w:p>
    <w:p w:rsidR="0020702C" w:rsidRPr="0020702C" w:rsidRDefault="0020702C" w:rsidP="0020702C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20702C">
        <w:rPr>
          <w:rFonts w:asciiTheme="minorHAnsi" w:eastAsia="Calibri" w:hAnsiTheme="minorHAnsi" w:cstheme="minorHAnsi"/>
        </w:rPr>
        <w:t>Hodnocení bude provedeno následujícím způsobem: Nabídky budou seřazeny vzestupně podle výše nabídkové ceny v Kč s DPH.</w:t>
      </w:r>
      <w:r>
        <w:rPr>
          <w:rFonts w:asciiTheme="minorHAnsi" w:eastAsia="Calibri" w:hAnsiTheme="minorHAnsi" w:cstheme="minorHAnsi"/>
        </w:rPr>
        <w:t xml:space="preserve"> </w:t>
      </w:r>
      <w:r w:rsidRPr="0020702C">
        <w:rPr>
          <w:rFonts w:asciiTheme="minorHAnsi" w:eastAsia="Calibri" w:hAnsiTheme="minorHAnsi" w:cstheme="minorHAnsi"/>
        </w:rPr>
        <w:t>V případě, že nabídkové ceny více dodavatelů budou stejné, bude vítězná nabídka vybraná losem.</w:t>
      </w:r>
    </w:p>
    <w:p w:rsidR="0020702C" w:rsidRDefault="0020702C" w:rsidP="0020702C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20702C">
        <w:rPr>
          <w:rFonts w:asciiTheme="minorHAnsi" w:eastAsia="Calibri" w:hAnsiTheme="minorHAnsi" w:cstheme="minorHAnsi"/>
        </w:rPr>
        <w:t>Dodavatel není oprávněn podmínit jím navrhované údaje, které jsou předmětem hodnocení, další podmínkou. Podmínění nebo uvedení několika rozdílných hodnot je důvodem pro vyloučení dodavatele z další účasti v tomto výběrovém řízení veřejné zakázky malého rozsahu. Obdobně bude zadavatel postupovat v případě, že dojde k uvedení hodnoty, která je předmětem hodnocení v jiné veličině či formě</w:t>
      </w:r>
      <w:r>
        <w:rPr>
          <w:rFonts w:asciiTheme="minorHAnsi" w:eastAsia="Calibri" w:hAnsiTheme="minorHAnsi" w:cstheme="minorHAnsi"/>
        </w:rPr>
        <w:t>,</w:t>
      </w:r>
      <w:r w:rsidRPr="0020702C">
        <w:rPr>
          <w:rFonts w:asciiTheme="minorHAnsi" w:eastAsia="Calibri" w:hAnsiTheme="minorHAnsi" w:cstheme="minorHAnsi"/>
        </w:rPr>
        <w:t xml:space="preserve"> než zadavatel stanovil.</w:t>
      </w:r>
    </w:p>
    <w:p w:rsidR="009B3679" w:rsidRPr="0075457B" w:rsidRDefault="009B3679" w:rsidP="0075457B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5457B">
        <w:rPr>
          <w:rFonts w:asciiTheme="minorHAnsi" w:eastAsia="Calibri" w:hAnsiTheme="minorHAnsi" w:cstheme="minorHAnsi"/>
        </w:rPr>
        <w:t xml:space="preserve">Nabídka bude předložena v originále v elektronické formě, v českém jazyce. Nabídka nebude obsahovat přepisy a opravy, které by mohly zadavatele uvést v omyl. Zadavatel nepožaduje předložení návrhu smlouvy v nabídce dodavatele. Dodavatel musí vyplnit </w:t>
      </w:r>
      <w:r w:rsidR="00A74408">
        <w:rPr>
          <w:rFonts w:asciiTheme="minorHAnsi" w:eastAsia="Calibri" w:hAnsiTheme="minorHAnsi" w:cstheme="minorHAnsi"/>
        </w:rPr>
        <w:t>přílohu,</w:t>
      </w:r>
      <w:r w:rsidRPr="0075457B">
        <w:rPr>
          <w:rFonts w:asciiTheme="minorHAnsi" w:eastAsia="Calibri" w:hAnsiTheme="minorHAnsi" w:cstheme="minorHAnsi"/>
        </w:rPr>
        <w:t xml:space="preserve"> kter</w:t>
      </w:r>
      <w:r w:rsidR="00A74408">
        <w:rPr>
          <w:rFonts w:asciiTheme="minorHAnsi" w:eastAsia="Calibri" w:hAnsiTheme="minorHAnsi" w:cstheme="minorHAnsi"/>
        </w:rPr>
        <w:t>á</w:t>
      </w:r>
      <w:r w:rsidRPr="0075457B">
        <w:rPr>
          <w:rFonts w:asciiTheme="minorHAnsi" w:eastAsia="Calibri" w:hAnsiTheme="minorHAnsi" w:cstheme="minorHAnsi"/>
        </w:rPr>
        <w:t xml:space="preserve"> j</w:t>
      </w:r>
      <w:r w:rsidR="00E32E36">
        <w:rPr>
          <w:rFonts w:asciiTheme="minorHAnsi" w:eastAsia="Calibri" w:hAnsiTheme="minorHAnsi" w:cstheme="minorHAnsi"/>
        </w:rPr>
        <w:t>e</w:t>
      </w:r>
      <w:r w:rsidRPr="0075457B">
        <w:rPr>
          <w:rFonts w:asciiTheme="minorHAnsi" w:eastAsia="Calibri" w:hAnsiTheme="minorHAnsi" w:cstheme="minorHAnsi"/>
        </w:rPr>
        <w:t xml:space="preserve"> součástí poptávky. Nevyplnění přílohy bude důvodem k vyřazení nabídky. </w:t>
      </w:r>
    </w:p>
    <w:p w:rsidR="00634B50" w:rsidRPr="007418BA" w:rsidRDefault="00634B50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 xml:space="preserve">Škola neposkytuje na práce zálohy, již vykonané práce </w:t>
      </w:r>
      <w:r w:rsidR="00321ACD">
        <w:rPr>
          <w:rFonts w:asciiTheme="minorHAnsi" w:eastAsia="Calibri" w:hAnsiTheme="minorHAnsi" w:cstheme="minorHAnsi"/>
        </w:rPr>
        <w:t xml:space="preserve">nebo dodané součásti </w:t>
      </w:r>
      <w:r w:rsidRPr="007418BA">
        <w:rPr>
          <w:rFonts w:asciiTheme="minorHAnsi" w:eastAsia="Calibri" w:hAnsiTheme="minorHAnsi" w:cstheme="minorHAnsi"/>
        </w:rPr>
        <w:t>ale mohou být postupně fakturovány. Tento způsob hrazení prací je nutné konkretizovat ve smlouvě.</w:t>
      </w:r>
    </w:p>
    <w:p w:rsidR="001C1C8B" w:rsidRPr="007418BA" w:rsidRDefault="001C1C8B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lastRenderedPageBreak/>
        <w:t xml:space="preserve">Škola si vyhrazuje právo jednotlivé části zakázky pořídit od různých dodavatelů, </w:t>
      </w:r>
      <w:r w:rsidR="00945B3D" w:rsidRPr="007418BA">
        <w:rPr>
          <w:rFonts w:asciiTheme="minorHAnsi" w:eastAsia="Calibri" w:hAnsiTheme="minorHAnsi" w:cstheme="minorHAnsi"/>
        </w:rPr>
        <w:t>nebo zrušit výzvu k předložení cenové nabídky, a to kdykoliv během výběrového řízení bez udání důvodu</w:t>
      </w:r>
      <w:r w:rsidR="00873221" w:rsidRPr="007418BA">
        <w:rPr>
          <w:rFonts w:asciiTheme="minorHAnsi" w:eastAsia="Calibri" w:hAnsiTheme="minorHAnsi" w:cstheme="minorHAnsi"/>
        </w:rPr>
        <w:t>.</w:t>
      </w:r>
    </w:p>
    <w:p w:rsidR="001C1C8B" w:rsidRPr="007418BA" w:rsidRDefault="001C1C8B" w:rsidP="001C1C8B">
      <w:pPr>
        <w:ind w:firstLine="709"/>
        <w:jc w:val="both"/>
        <w:rPr>
          <w:rFonts w:asciiTheme="minorHAnsi" w:eastAsia="Calibri" w:hAnsiTheme="minorHAnsi" w:cstheme="minorHAnsi"/>
        </w:rPr>
      </w:pPr>
    </w:p>
    <w:p w:rsidR="001C1C8B" w:rsidRPr="007418BA" w:rsidRDefault="001C1C8B" w:rsidP="001C1C8B">
      <w:pPr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ab/>
        <w:t>S pozdravem</w:t>
      </w:r>
    </w:p>
    <w:p w:rsidR="001C1C8B" w:rsidRPr="007418BA" w:rsidRDefault="001C1C8B" w:rsidP="001C1C8B">
      <w:pPr>
        <w:tabs>
          <w:tab w:val="center" w:pos="6804"/>
        </w:tabs>
        <w:jc w:val="both"/>
        <w:rPr>
          <w:rFonts w:asciiTheme="minorHAnsi" w:eastAsia="Calibri" w:hAnsiTheme="minorHAnsi" w:cstheme="minorHAnsi"/>
        </w:rPr>
      </w:pPr>
      <w:r w:rsidRPr="007418BA">
        <w:rPr>
          <w:rFonts w:asciiTheme="minorHAnsi" w:eastAsia="Calibri" w:hAnsiTheme="minorHAnsi" w:cstheme="minorHAnsi"/>
        </w:rPr>
        <w:tab/>
        <w:t>RNDr. Milan Macek, CSc.</w:t>
      </w:r>
    </w:p>
    <w:p w:rsidR="004470AD" w:rsidRPr="0028100C" w:rsidRDefault="001C1C8B" w:rsidP="001D65F0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ab/>
        <w:t>ředitel</w:t>
      </w:r>
    </w:p>
    <w:sectPr w:rsidR="004470AD" w:rsidRPr="0028100C" w:rsidSect="0039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87" w:rsidRDefault="00AF3A87">
      <w:r>
        <w:separator/>
      </w:r>
    </w:p>
  </w:endnote>
  <w:endnote w:type="continuationSeparator" w:id="0">
    <w:p w:rsidR="00AF3A87" w:rsidRDefault="00AF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87" w:rsidRDefault="00AF3A87">
      <w:r>
        <w:separator/>
      </w:r>
    </w:p>
  </w:footnote>
  <w:footnote w:type="continuationSeparator" w:id="0">
    <w:p w:rsidR="00AF3A87" w:rsidRDefault="00AF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315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62A"/>
    <w:multiLevelType w:val="hybridMultilevel"/>
    <w:tmpl w:val="EB747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D51"/>
    <w:multiLevelType w:val="hybridMultilevel"/>
    <w:tmpl w:val="B56EDE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B0B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04D"/>
    <w:multiLevelType w:val="hybridMultilevel"/>
    <w:tmpl w:val="2422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C7B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0220"/>
    <w:multiLevelType w:val="hybridMultilevel"/>
    <w:tmpl w:val="9DE61222"/>
    <w:lvl w:ilvl="0" w:tplc="84A4EF58">
      <w:numFmt w:val="bullet"/>
      <w:lvlText w:val="-"/>
      <w:lvlJc w:val="left"/>
      <w:pPr>
        <w:ind w:left="19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2B8C63CF"/>
    <w:multiLevelType w:val="hybridMultilevel"/>
    <w:tmpl w:val="6DBA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0B55"/>
    <w:multiLevelType w:val="hybridMultilevel"/>
    <w:tmpl w:val="F2DCA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085"/>
    <w:multiLevelType w:val="multilevel"/>
    <w:tmpl w:val="463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937F68"/>
    <w:multiLevelType w:val="hybridMultilevel"/>
    <w:tmpl w:val="24BE1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0DFF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E7E"/>
    <w:multiLevelType w:val="hybridMultilevel"/>
    <w:tmpl w:val="9DC6525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0103C50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271E"/>
    <w:multiLevelType w:val="hybridMultilevel"/>
    <w:tmpl w:val="B56EDE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5519"/>
    <w:multiLevelType w:val="hybridMultilevel"/>
    <w:tmpl w:val="BB82E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2281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4D8A"/>
    <w:multiLevelType w:val="hybridMultilevel"/>
    <w:tmpl w:val="B8867A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5E0287"/>
    <w:multiLevelType w:val="multilevel"/>
    <w:tmpl w:val="3E7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412FD5"/>
    <w:multiLevelType w:val="hybridMultilevel"/>
    <w:tmpl w:val="6A64D9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  <w:num w:numId="18">
    <w:abstractNumId w:val="13"/>
  </w:num>
  <w:num w:numId="19">
    <w:abstractNumId w:val="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07330"/>
    <w:rsid w:val="00011A97"/>
    <w:rsid w:val="00012C7D"/>
    <w:rsid w:val="000255CD"/>
    <w:rsid w:val="0002682D"/>
    <w:rsid w:val="00043482"/>
    <w:rsid w:val="00043EF0"/>
    <w:rsid w:val="0005130D"/>
    <w:rsid w:val="00051795"/>
    <w:rsid w:val="000546FC"/>
    <w:rsid w:val="00065846"/>
    <w:rsid w:val="00072CB2"/>
    <w:rsid w:val="0007474C"/>
    <w:rsid w:val="000A145F"/>
    <w:rsid w:val="000C7006"/>
    <w:rsid w:val="000F2CA2"/>
    <w:rsid w:val="000F3CFA"/>
    <w:rsid w:val="000F6E05"/>
    <w:rsid w:val="00101CB6"/>
    <w:rsid w:val="00113C01"/>
    <w:rsid w:val="00125B08"/>
    <w:rsid w:val="00127FBB"/>
    <w:rsid w:val="00132608"/>
    <w:rsid w:val="00133870"/>
    <w:rsid w:val="00141D67"/>
    <w:rsid w:val="00141F33"/>
    <w:rsid w:val="0014441D"/>
    <w:rsid w:val="0015073C"/>
    <w:rsid w:val="00150C0B"/>
    <w:rsid w:val="00151B6C"/>
    <w:rsid w:val="00154CE7"/>
    <w:rsid w:val="00163639"/>
    <w:rsid w:val="001B11FF"/>
    <w:rsid w:val="001B4DE7"/>
    <w:rsid w:val="001B57C2"/>
    <w:rsid w:val="001C0252"/>
    <w:rsid w:val="001C1C8B"/>
    <w:rsid w:val="001D3BB8"/>
    <w:rsid w:val="001D65F0"/>
    <w:rsid w:val="001E0D9D"/>
    <w:rsid w:val="001F7740"/>
    <w:rsid w:val="00200859"/>
    <w:rsid w:val="0020702C"/>
    <w:rsid w:val="0021218B"/>
    <w:rsid w:val="0021489E"/>
    <w:rsid w:val="002255CA"/>
    <w:rsid w:val="00230D0A"/>
    <w:rsid w:val="00237148"/>
    <w:rsid w:val="00241377"/>
    <w:rsid w:val="00244F09"/>
    <w:rsid w:val="00252E8E"/>
    <w:rsid w:val="00274F71"/>
    <w:rsid w:val="0028100C"/>
    <w:rsid w:val="002A63BA"/>
    <w:rsid w:val="002A7D96"/>
    <w:rsid w:val="002D567F"/>
    <w:rsid w:val="002E06F0"/>
    <w:rsid w:val="0030619A"/>
    <w:rsid w:val="00315DF6"/>
    <w:rsid w:val="00321ACD"/>
    <w:rsid w:val="003307F3"/>
    <w:rsid w:val="003349BA"/>
    <w:rsid w:val="00342951"/>
    <w:rsid w:val="00345008"/>
    <w:rsid w:val="003666B3"/>
    <w:rsid w:val="00372361"/>
    <w:rsid w:val="0037373A"/>
    <w:rsid w:val="00381B4B"/>
    <w:rsid w:val="003850D3"/>
    <w:rsid w:val="003952AC"/>
    <w:rsid w:val="00397043"/>
    <w:rsid w:val="003B25B7"/>
    <w:rsid w:val="003B382D"/>
    <w:rsid w:val="003B5FC7"/>
    <w:rsid w:val="003B6680"/>
    <w:rsid w:val="003C4029"/>
    <w:rsid w:val="003E7F1C"/>
    <w:rsid w:val="0041155E"/>
    <w:rsid w:val="00426CB2"/>
    <w:rsid w:val="0042738B"/>
    <w:rsid w:val="00443A64"/>
    <w:rsid w:val="004470AD"/>
    <w:rsid w:val="00455E2C"/>
    <w:rsid w:val="004669E7"/>
    <w:rsid w:val="00467BCE"/>
    <w:rsid w:val="00477726"/>
    <w:rsid w:val="00482BF5"/>
    <w:rsid w:val="00483BAD"/>
    <w:rsid w:val="00483CEB"/>
    <w:rsid w:val="004849EF"/>
    <w:rsid w:val="004B55DC"/>
    <w:rsid w:val="004B61D0"/>
    <w:rsid w:val="004E031E"/>
    <w:rsid w:val="004E7B51"/>
    <w:rsid w:val="004F07D1"/>
    <w:rsid w:val="00510A36"/>
    <w:rsid w:val="0056509E"/>
    <w:rsid w:val="0057627C"/>
    <w:rsid w:val="005B50B8"/>
    <w:rsid w:val="005C7043"/>
    <w:rsid w:val="005C7712"/>
    <w:rsid w:val="005C7C1A"/>
    <w:rsid w:val="005D7136"/>
    <w:rsid w:val="005D7F58"/>
    <w:rsid w:val="005E337A"/>
    <w:rsid w:val="005F59A8"/>
    <w:rsid w:val="00604997"/>
    <w:rsid w:val="006131FD"/>
    <w:rsid w:val="00622A8E"/>
    <w:rsid w:val="00634B50"/>
    <w:rsid w:val="00642DE9"/>
    <w:rsid w:val="00645A07"/>
    <w:rsid w:val="0067223B"/>
    <w:rsid w:val="00673876"/>
    <w:rsid w:val="00677779"/>
    <w:rsid w:val="00683D0C"/>
    <w:rsid w:val="006967FF"/>
    <w:rsid w:val="00697DFA"/>
    <w:rsid w:val="006B688D"/>
    <w:rsid w:val="006C23F7"/>
    <w:rsid w:val="006E7971"/>
    <w:rsid w:val="006F5C15"/>
    <w:rsid w:val="006F5FA0"/>
    <w:rsid w:val="007127EE"/>
    <w:rsid w:val="00713030"/>
    <w:rsid w:val="007418BA"/>
    <w:rsid w:val="00750425"/>
    <w:rsid w:val="0075457B"/>
    <w:rsid w:val="0076046E"/>
    <w:rsid w:val="007666BE"/>
    <w:rsid w:val="0076710E"/>
    <w:rsid w:val="00796A41"/>
    <w:rsid w:val="007A01CC"/>
    <w:rsid w:val="007A66AE"/>
    <w:rsid w:val="007C1206"/>
    <w:rsid w:val="007C78FB"/>
    <w:rsid w:val="007C794C"/>
    <w:rsid w:val="007D4CEA"/>
    <w:rsid w:val="007D4DEE"/>
    <w:rsid w:val="007D78F0"/>
    <w:rsid w:val="007E27B4"/>
    <w:rsid w:val="007E485C"/>
    <w:rsid w:val="007F09B0"/>
    <w:rsid w:val="0081446A"/>
    <w:rsid w:val="00852BE1"/>
    <w:rsid w:val="00862F86"/>
    <w:rsid w:val="00867F50"/>
    <w:rsid w:val="00873221"/>
    <w:rsid w:val="00880C39"/>
    <w:rsid w:val="008826C2"/>
    <w:rsid w:val="008A1FF9"/>
    <w:rsid w:val="008B3B90"/>
    <w:rsid w:val="008C7399"/>
    <w:rsid w:val="008E2235"/>
    <w:rsid w:val="008E765F"/>
    <w:rsid w:val="009077F7"/>
    <w:rsid w:val="00945B3D"/>
    <w:rsid w:val="0096116A"/>
    <w:rsid w:val="00964D45"/>
    <w:rsid w:val="00977CD4"/>
    <w:rsid w:val="00984A12"/>
    <w:rsid w:val="009932F0"/>
    <w:rsid w:val="00995B46"/>
    <w:rsid w:val="009A2C79"/>
    <w:rsid w:val="009A3E02"/>
    <w:rsid w:val="009B3679"/>
    <w:rsid w:val="009C22C8"/>
    <w:rsid w:val="009C39EC"/>
    <w:rsid w:val="009C472E"/>
    <w:rsid w:val="009D1F9D"/>
    <w:rsid w:val="009E5436"/>
    <w:rsid w:val="009F21A4"/>
    <w:rsid w:val="009F29D1"/>
    <w:rsid w:val="009F36EC"/>
    <w:rsid w:val="00A0479E"/>
    <w:rsid w:val="00A06B3A"/>
    <w:rsid w:val="00A278A3"/>
    <w:rsid w:val="00A30C87"/>
    <w:rsid w:val="00A44778"/>
    <w:rsid w:val="00A45E21"/>
    <w:rsid w:val="00A46652"/>
    <w:rsid w:val="00A529F0"/>
    <w:rsid w:val="00A55988"/>
    <w:rsid w:val="00A5776D"/>
    <w:rsid w:val="00A6590C"/>
    <w:rsid w:val="00A66948"/>
    <w:rsid w:val="00A74408"/>
    <w:rsid w:val="00A77325"/>
    <w:rsid w:val="00A8715E"/>
    <w:rsid w:val="00AA01B2"/>
    <w:rsid w:val="00AD2816"/>
    <w:rsid w:val="00AE3AE3"/>
    <w:rsid w:val="00AE67E6"/>
    <w:rsid w:val="00AF3A87"/>
    <w:rsid w:val="00AF403B"/>
    <w:rsid w:val="00B02271"/>
    <w:rsid w:val="00B17AC8"/>
    <w:rsid w:val="00B229A5"/>
    <w:rsid w:val="00B3339A"/>
    <w:rsid w:val="00B760EF"/>
    <w:rsid w:val="00B8177A"/>
    <w:rsid w:val="00B90F49"/>
    <w:rsid w:val="00B95F82"/>
    <w:rsid w:val="00BA52EA"/>
    <w:rsid w:val="00BA557C"/>
    <w:rsid w:val="00BB20D1"/>
    <w:rsid w:val="00BC7E8B"/>
    <w:rsid w:val="00BD2DA3"/>
    <w:rsid w:val="00BF3169"/>
    <w:rsid w:val="00C12C5A"/>
    <w:rsid w:val="00C14B3C"/>
    <w:rsid w:val="00C157DF"/>
    <w:rsid w:val="00C231C7"/>
    <w:rsid w:val="00C234CA"/>
    <w:rsid w:val="00C2712D"/>
    <w:rsid w:val="00C47712"/>
    <w:rsid w:val="00C540CB"/>
    <w:rsid w:val="00C91474"/>
    <w:rsid w:val="00C9338C"/>
    <w:rsid w:val="00CE0444"/>
    <w:rsid w:val="00D1708C"/>
    <w:rsid w:val="00D21825"/>
    <w:rsid w:val="00D24283"/>
    <w:rsid w:val="00D52D24"/>
    <w:rsid w:val="00D87715"/>
    <w:rsid w:val="00D91361"/>
    <w:rsid w:val="00D94EB8"/>
    <w:rsid w:val="00D95B26"/>
    <w:rsid w:val="00D9682F"/>
    <w:rsid w:val="00D97695"/>
    <w:rsid w:val="00DA0196"/>
    <w:rsid w:val="00DA6D7C"/>
    <w:rsid w:val="00DB1267"/>
    <w:rsid w:val="00DB1883"/>
    <w:rsid w:val="00DB58EE"/>
    <w:rsid w:val="00DC1A82"/>
    <w:rsid w:val="00DD7864"/>
    <w:rsid w:val="00DF12E5"/>
    <w:rsid w:val="00E04D99"/>
    <w:rsid w:val="00E32E36"/>
    <w:rsid w:val="00E469ED"/>
    <w:rsid w:val="00E47457"/>
    <w:rsid w:val="00E70D89"/>
    <w:rsid w:val="00E73BBD"/>
    <w:rsid w:val="00E76805"/>
    <w:rsid w:val="00E82FE2"/>
    <w:rsid w:val="00E9551E"/>
    <w:rsid w:val="00E96781"/>
    <w:rsid w:val="00EA079C"/>
    <w:rsid w:val="00EA5647"/>
    <w:rsid w:val="00EA57C3"/>
    <w:rsid w:val="00EB1E46"/>
    <w:rsid w:val="00EB7271"/>
    <w:rsid w:val="00EC26E8"/>
    <w:rsid w:val="00EE0E86"/>
    <w:rsid w:val="00EF4AC3"/>
    <w:rsid w:val="00F040C9"/>
    <w:rsid w:val="00F069FB"/>
    <w:rsid w:val="00F36A2C"/>
    <w:rsid w:val="00F373F0"/>
    <w:rsid w:val="00F4445D"/>
    <w:rsid w:val="00F44F09"/>
    <w:rsid w:val="00F57968"/>
    <w:rsid w:val="00F57B03"/>
    <w:rsid w:val="00F84BD0"/>
    <w:rsid w:val="00F84EA0"/>
    <w:rsid w:val="00F85136"/>
    <w:rsid w:val="00F93509"/>
    <w:rsid w:val="00F95D1E"/>
    <w:rsid w:val="00FB7A66"/>
    <w:rsid w:val="00FD1089"/>
    <w:rsid w:val="00FD21FC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8A6B1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B17AC8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C91474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C91474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91474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28100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100C"/>
    <w:rPr>
      <w:sz w:val="24"/>
    </w:rPr>
  </w:style>
  <w:style w:type="character" w:styleId="Siln">
    <w:name w:val="Strong"/>
    <w:basedOn w:val="Standardnpsmoodstavce"/>
    <w:uiPriority w:val="22"/>
    <w:qFormat/>
    <w:rsid w:val="0028100C"/>
    <w:rPr>
      <w:b/>
      <w:bCs/>
    </w:rPr>
  </w:style>
  <w:style w:type="paragraph" w:customStyle="1" w:styleId="ACOdstavec">
    <w:name w:val="AC Odstavec"/>
    <w:basedOn w:val="Normln"/>
    <w:qFormat/>
    <w:rsid w:val="0028100C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8100C"/>
    <w:rPr>
      <w:sz w:val="24"/>
      <w:szCs w:val="24"/>
    </w:rPr>
  </w:style>
  <w:style w:type="table" w:styleId="Mkatabulky">
    <w:name w:val="Table Grid"/>
    <w:basedOn w:val="Normlntabulka"/>
    <w:uiPriority w:val="59"/>
    <w:rsid w:val="00281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A45E21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BD2DA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vi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oavin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2</TotalTime>
  <Pages>3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3</cp:revision>
  <cp:lastPrinted>2019-04-05T13:04:00Z</cp:lastPrinted>
  <dcterms:created xsi:type="dcterms:W3CDTF">2020-06-16T08:11:00Z</dcterms:created>
  <dcterms:modified xsi:type="dcterms:W3CDTF">2020-06-16T09:09:00Z</dcterms:modified>
</cp:coreProperties>
</file>